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8C" w:rsidRDefault="0086298C" w:rsidP="00523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98C" w:rsidRDefault="0086298C" w:rsidP="00523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3C8" w:rsidRPr="0086298C" w:rsidRDefault="00523519" w:rsidP="00523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98C">
        <w:rPr>
          <w:rFonts w:ascii="Times New Roman" w:hAnsi="Times New Roman" w:cs="Times New Roman"/>
          <w:b/>
          <w:bCs/>
          <w:sz w:val="28"/>
          <w:szCs w:val="28"/>
        </w:rPr>
        <w:t>RELATÓRIO DE GESTÃO ANUAL</w:t>
      </w:r>
    </w:p>
    <w:p w:rsidR="00523519" w:rsidRPr="0086298C" w:rsidRDefault="00523519" w:rsidP="00523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98C">
        <w:rPr>
          <w:rFonts w:ascii="Times New Roman" w:hAnsi="Times New Roman" w:cs="Times New Roman"/>
          <w:b/>
          <w:bCs/>
          <w:sz w:val="28"/>
          <w:szCs w:val="28"/>
        </w:rPr>
        <w:t>OUVIDORIA</w:t>
      </w:r>
    </w:p>
    <w:p w:rsidR="00523519" w:rsidRPr="0086298C" w:rsidRDefault="00523519" w:rsidP="00523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98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06309" w:rsidRPr="008629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657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23519" w:rsidRDefault="00523519" w:rsidP="00523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519" w:rsidRDefault="00523519" w:rsidP="00E907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 termos do disposto no Art. 14, </w:t>
      </w:r>
      <w:r w:rsidR="0073016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nciso II</w:t>
      </w:r>
      <w:r w:rsidR="00730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Lei n. 1</w:t>
      </w:r>
      <w:r w:rsidR="00730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.460/2017, apresenta-se o relatório de gestão anual da Ouvidoria da Câmara de Vereadores do Município de Cacique Doble, relativo ao ano de 20</w:t>
      </w:r>
      <w:r w:rsidR="0073016A">
        <w:rPr>
          <w:rFonts w:ascii="Times New Roman" w:hAnsi="Times New Roman" w:cs="Times New Roman"/>
          <w:sz w:val="28"/>
          <w:szCs w:val="28"/>
        </w:rPr>
        <w:t>2</w:t>
      </w:r>
      <w:r w:rsidR="00CE65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519" w:rsidRPr="00523519" w:rsidRDefault="00523519" w:rsidP="00E907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Durante o ano de 20</w:t>
      </w:r>
      <w:r w:rsidR="0073016A">
        <w:rPr>
          <w:rFonts w:ascii="Times New Roman" w:hAnsi="Times New Roman" w:cs="Times New Roman"/>
          <w:sz w:val="28"/>
          <w:szCs w:val="28"/>
        </w:rPr>
        <w:t>2</w:t>
      </w:r>
      <w:r w:rsidR="00CE657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não foi recebida nenhuma demanda.</w:t>
      </w:r>
    </w:p>
    <w:sectPr w:rsidR="00523519" w:rsidRPr="00523519" w:rsidSect="0086298C">
      <w:headerReference w:type="default" r:id="rId6"/>
      <w:footerReference w:type="default" r:id="rId7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CC" w:rsidRDefault="006177CC" w:rsidP="0086298C">
      <w:pPr>
        <w:spacing w:after="0" w:line="240" w:lineRule="auto"/>
      </w:pPr>
      <w:r>
        <w:separator/>
      </w:r>
    </w:p>
  </w:endnote>
  <w:endnote w:type="continuationSeparator" w:id="0">
    <w:p w:rsidR="006177CC" w:rsidRDefault="006177CC" w:rsidP="008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93" w:rsidRDefault="00496D93" w:rsidP="00496D9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18"/>
        <w:szCs w:val="18"/>
      </w:rPr>
      <w:t>CÂMARA MUNICIPAL DE VEREADORES DE CACIQUE DOBLE</w:t>
    </w:r>
  </w:p>
  <w:p w:rsidR="00496D93" w:rsidRDefault="00496D93" w:rsidP="00496D9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8"/>
        <w:szCs w:val="18"/>
      </w:rPr>
      <w:t>Avenida Kaingang, nº 292 - Cacique Doble - Rio Grande do Sul - Brasil - CEP: 99860-000</w:t>
    </w:r>
  </w:p>
  <w:p w:rsidR="00496D93" w:rsidRPr="009B1361" w:rsidRDefault="00496D93" w:rsidP="00496D9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18"/>
        <w:szCs w:val="18"/>
      </w:rPr>
      <w:t>Fone: (54) 3552-1252 - E-mail: secretaria@camaracaciquedoble.rs.gov.br</w:t>
    </w:r>
  </w:p>
  <w:p w:rsidR="0086298C" w:rsidRDefault="008629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CC" w:rsidRDefault="006177CC" w:rsidP="0086298C">
      <w:pPr>
        <w:spacing w:after="0" w:line="240" w:lineRule="auto"/>
      </w:pPr>
      <w:r>
        <w:separator/>
      </w:r>
    </w:p>
  </w:footnote>
  <w:footnote w:type="continuationSeparator" w:id="0">
    <w:p w:rsidR="006177CC" w:rsidRDefault="006177CC" w:rsidP="008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8C" w:rsidRDefault="00496D93" w:rsidP="0086298C">
    <w:pPr>
      <w:pStyle w:val="Cabealho"/>
      <w:jc w:val="right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>
          <wp:extent cx="2371725" cy="8477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19"/>
    <w:rsid w:val="00496D93"/>
    <w:rsid w:val="00523519"/>
    <w:rsid w:val="005B33C8"/>
    <w:rsid w:val="006177CC"/>
    <w:rsid w:val="00683E7D"/>
    <w:rsid w:val="0073016A"/>
    <w:rsid w:val="0086298C"/>
    <w:rsid w:val="00B06309"/>
    <w:rsid w:val="00CE6575"/>
    <w:rsid w:val="00E575C6"/>
    <w:rsid w:val="00E607D6"/>
    <w:rsid w:val="00E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FA41"/>
  <w15:chartTrackingRefBased/>
  <w15:docId w15:val="{F75B63CE-6426-4A34-8546-413D2531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98C"/>
  </w:style>
  <w:style w:type="paragraph" w:styleId="Rodap">
    <w:name w:val="footer"/>
    <w:basedOn w:val="Normal"/>
    <w:link w:val="RodapChar"/>
    <w:uiPriority w:val="99"/>
    <w:unhideWhenUsed/>
    <w:rsid w:val="00862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98C"/>
  </w:style>
  <w:style w:type="paragraph" w:styleId="NormalWeb">
    <w:name w:val="Normal (Web)"/>
    <w:basedOn w:val="Normal"/>
    <w:uiPriority w:val="99"/>
    <w:unhideWhenUsed/>
    <w:rsid w:val="0049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Camara</cp:lastModifiedBy>
  <cp:revision>2</cp:revision>
  <cp:lastPrinted>2023-01-30T13:42:00Z</cp:lastPrinted>
  <dcterms:created xsi:type="dcterms:W3CDTF">2023-01-30T13:43:00Z</dcterms:created>
  <dcterms:modified xsi:type="dcterms:W3CDTF">2023-01-30T13:43:00Z</dcterms:modified>
</cp:coreProperties>
</file>